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33778" w14:textId="77777777" w:rsidR="00BB2306" w:rsidRPr="00BB2306" w:rsidRDefault="00BB2306" w:rsidP="00BB2306">
      <w:pPr>
        <w:jc w:val="center"/>
        <w:rPr>
          <w:sz w:val="28"/>
          <w:szCs w:val="28"/>
        </w:rPr>
      </w:pPr>
      <w:r w:rsidRPr="00BB2306">
        <w:rPr>
          <w:sz w:val="28"/>
          <w:szCs w:val="28"/>
        </w:rPr>
        <w:t xml:space="preserve">Hasan </w:t>
      </w:r>
      <w:proofErr w:type="spellStart"/>
      <w:r w:rsidRPr="00BB2306">
        <w:rPr>
          <w:sz w:val="28"/>
          <w:szCs w:val="28"/>
        </w:rPr>
        <w:t>Anamur</w:t>
      </w:r>
      <w:proofErr w:type="spellEnd"/>
      <w:r w:rsidRPr="00BB2306">
        <w:rPr>
          <w:sz w:val="28"/>
          <w:szCs w:val="28"/>
        </w:rPr>
        <w:t xml:space="preserve"> (1940-2017)</w:t>
      </w:r>
    </w:p>
    <w:p w14:paraId="41AD74FF" w14:textId="77777777" w:rsidR="00BB2306" w:rsidRPr="00BB2306" w:rsidRDefault="00BB2306" w:rsidP="00BB2306">
      <w:pPr>
        <w:jc w:val="both"/>
        <w:rPr>
          <w:sz w:val="28"/>
          <w:szCs w:val="28"/>
        </w:rPr>
      </w:pPr>
    </w:p>
    <w:p w14:paraId="4D12CF38" w14:textId="366E2258" w:rsidR="004A3E67" w:rsidRPr="00BB2306" w:rsidRDefault="00BB2306" w:rsidP="00BB2306">
      <w:pPr>
        <w:jc w:val="both"/>
        <w:rPr>
          <w:sz w:val="28"/>
          <w:szCs w:val="28"/>
        </w:rPr>
      </w:pPr>
      <w:r w:rsidRPr="00BB2306">
        <w:rPr>
          <w:sz w:val="28"/>
          <w:szCs w:val="28"/>
        </w:rPr>
        <w:tab/>
      </w:r>
      <w:r w:rsidR="00CA03C5" w:rsidRPr="00BB2306">
        <w:rPr>
          <w:sz w:val="28"/>
          <w:szCs w:val="28"/>
        </w:rPr>
        <w:t>Heureux l’ami qui di</w:t>
      </w:r>
      <w:r w:rsidR="00405864" w:rsidRPr="00BB2306">
        <w:rPr>
          <w:sz w:val="28"/>
          <w:szCs w:val="28"/>
        </w:rPr>
        <w:t>s</w:t>
      </w:r>
      <w:r w:rsidR="00CA03C5" w:rsidRPr="00BB2306">
        <w:rPr>
          <w:sz w:val="28"/>
          <w:szCs w:val="28"/>
        </w:rPr>
        <w:t xml:space="preserve">paraît </w:t>
      </w:r>
      <w:r w:rsidR="00405864" w:rsidRPr="00BB2306">
        <w:rPr>
          <w:sz w:val="28"/>
          <w:szCs w:val="28"/>
        </w:rPr>
        <w:t xml:space="preserve">certes trop tôt mais </w:t>
      </w:r>
      <w:r w:rsidR="00CA03C5" w:rsidRPr="00BB2306">
        <w:rPr>
          <w:sz w:val="28"/>
          <w:szCs w:val="28"/>
        </w:rPr>
        <w:t>laiss</w:t>
      </w:r>
      <w:r w:rsidR="00EF15B4" w:rsidRPr="00BB2306">
        <w:rPr>
          <w:sz w:val="28"/>
          <w:szCs w:val="28"/>
        </w:rPr>
        <w:t>e</w:t>
      </w:r>
      <w:r w:rsidR="00CA03C5" w:rsidRPr="00BB2306">
        <w:rPr>
          <w:sz w:val="28"/>
          <w:szCs w:val="28"/>
        </w:rPr>
        <w:t xml:space="preserve"> </w:t>
      </w:r>
      <w:r w:rsidR="00EF15B4" w:rsidRPr="00BB2306">
        <w:rPr>
          <w:sz w:val="28"/>
          <w:szCs w:val="28"/>
        </w:rPr>
        <w:t>en consolation tant de souvenirs</w:t>
      </w:r>
      <w:r w:rsidR="00405864" w:rsidRPr="00BB2306">
        <w:rPr>
          <w:sz w:val="28"/>
          <w:szCs w:val="28"/>
        </w:rPr>
        <w:t xml:space="preserve"> </w:t>
      </w:r>
      <w:r w:rsidR="00EF15B4" w:rsidRPr="00BB2306">
        <w:rPr>
          <w:sz w:val="28"/>
          <w:szCs w:val="28"/>
        </w:rPr>
        <w:t>heur</w:t>
      </w:r>
      <w:r w:rsidR="00405864" w:rsidRPr="00BB2306">
        <w:rPr>
          <w:sz w:val="28"/>
          <w:szCs w:val="28"/>
        </w:rPr>
        <w:t xml:space="preserve">eux! </w:t>
      </w:r>
      <w:r w:rsidR="00EF15B4" w:rsidRPr="00BB2306">
        <w:rPr>
          <w:sz w:val="28"/>
          <w:szCs w:val="28"/>
        </w:rPr>
        <w:t xml:space="preserve">Toujours attentif et gai, </w:t>
      </w:r>
      <w:r w:rsidR="00134888" w:rsidRPr="00BB2306">
        <w:rPr>
          <w:sz w:val="28"/>
          <w:szCs w:val="28"/>
        </w:rPr>
        <w:t xml:space="preserve">Hasan </w:t>
      </w:r>
      <w:proofErr w:type="spellStart"/>
      <w:r w:rsidR="00134888" w:rsidRPr="00BB2306">
        <w:rPr>
          <w:sz w:val="28"/>
          <w:szCs w:val="28"/>
        </w:rPr>
        <w:t>Anamur</w:t>
      </w:r>
      <w:proofErr w:type="spellEnd"/>
      <w:r w:rsidR="00134888" w:rsidRPr="00BB2306">
        <w:rPr>
          <w:sz w:val="28"/>
          <w:szCs w:val="28"/>
        </w:rPr>
        <w:t xml:space="preserve"> </w:t>
      </w:r>
      <w:r w:rsidR="00045D27" w:rsidRPr="00BB2306">
        <w:rPr>
          <w:sz w:val="28"/>
          <w:szCs w:val="28"/>
        </w:rPr>
        <w:t>aur</w:t>
      </w:r>
      <w:r w:rsidR="00134888" w:rsidRPr="00BB2306">
        <w:rPr>
          <w:sz w:val="28"/>
          <w:szCs w:val="28"/>
        </w:rPr>
        <w:t>a</w:t>
      </w:r>
      <w:r w:rsidR="00045D27" w:rsidRPr="00BB2306">
        <w:rPr>
          <w:sz w:val="28"/>
          <w:szCs w:val="28"/>
        </w:rPr>
        <w:t xml:space="preserve"> été </w:t>
      </w:r>
      <w:r w:rsidR="00405864" w:rsidRPr="00BB2306">
        <w:rPr>
          <w:sz w:val="28"/>
          <w:szCs w:val="28"/>
        </w:rPr>
        <w:t>pour nous</w:t>
      </w:r>
      <w:r w:rsidR="00EF15B4" w:rsidRPr="00BB2306">
        <w:rPr>
          <w:sz w:val="28"/>
          <w:szCs w:val="28"/>
        </w:rPr>
        <w:t xml:space="preserve"> un vrai porte-bonheur</w:t>
      </w:r>
      <w:r w:rsidR="00045D27" w:rsidRPr="00BB2306">
        <w:rPr>
          <w:sz w:val="28"/>
          <w:szCs w:val="28"/>
        </w:rPr>
        <w:t>.</w:t>
      </w:r>
      <w:r w:rsidR="00134888" w:rsidRPr="00BB2306">
        <w:rPr>
          <w:sz w:val="28"/>
          <w:szCs w:val="28"/>
        </w:rPr>
        <w:t xml:space="preserve"> </w:t>
      </w:r>
    </w:p>
    <w:p w14:paraId="3D58561A" w14:textId="5E70FB12" w:rsidR="00690B65" w:rsidRDefault="004A3E67" w:rsidP="00BB2306">
      <w:pPr>
        <w:jc w:val="both"/>
        <w:rPr>
          <w:sz w:val="28"/>
          <w:szCs w:val="28"/>
        </w:rPr>
      </w:pPr>
      <w:r w:rsidRPr="00BB2306">
        <w:rPr>
          <w:sz w:val="28"/>
          <w:szCs w:val="28"/>
        </w:rPr>
        <w:tab/>
      </w:r>
      <w:r w:rsidR="00045D27" w:rsidRPr="00BB2306">
        <w:rPr>
          <w:sz w:val="28"/>
          <w:szCs w:val="28"/>
        </w:rPr>
        <w:t xml:space="preserve">Il </w:t>
      </w:r>
      <w:r w:rsidR="00134888" w:rsidRPr="00BB2306">
        <w:rPr>
          <w:sz w:val="28"/>
          <w:szCs w:val="28"/>
        </w:rPr>
        <w:t xml:space="preserve">fait son entrée dans les </w:t>
      </w:r>
      <w:r w:rsidR="00134888" w:rsidRPr="00BB2306">
        <w:rPr>
          <w:i/>
          <w:sz w:val="28"/>
          <w:szCs w:val="28"/>
        </w:rPr>
        <w:t xml:space="preserve">Cahiers Jean Giraudoux  (CJG  10) </w:t>
      </w:r>
      <w:r w:rsidR="00134888" w:rsidRPr="00BB2306">
        <w:rPr>
          <w:sz w:val="28"/>
          <w:szCs w:val="28"/>
        </w:rPr>
        <w:t>en 1981 : sa</w:t>
      </w:r>
      <w:r w:rsidR="00BB2306">
        <w:rPr>
          <w:sz w:val="28"/>
          <w:szCs w:val="28"/>
        </w:rPr>
        <w:t>ns retard l’association</w:t>
      </w:r>
      <w:r w:rsidR="00134888" w:rsidRPr="00BB2306">
        <w:rPr>
          <w:sz w:val="28"/>
          <w:szCs w:val="28"/>
        </w:rPr>
        <w:t xml:space="preserve"> </w:t>
      </w:r>
      <w:r w:rsidR="00341347" w:rsidRPr="00BB2306">
        <w:rPr>
          <w:sz w:val="28"/>
          <w:szCs w:val="28"/>
        </w:rPr>
        <w:t>des « Amis » rendait compte de s</w:t>
      </w:r>
      <w:r w:rsidR="00134888" w:rsidRPr="00BB2306">
        <w:rPr>
          <w:sz w:val="28"/>
          <w:szCs w:val="28"/>
        </w:rPr>
        <w:t xml:space="preserve">a </w:t>
      </w:r>
      <w:r w:rsidR="00134888" w:rsidRPr="00BB2306">
        <w:rPr>
          <w:i/>
          <w:sz w:val="28"/>
          <w:szCs w:val="28"/>
        </w:rPr>
        <w:t>Bibliographie chron</w:t>
      </w:r>
      <w:r w:rsidR="00C30AB2" w:rsidRPr="00BB2306">
        <w:rPr>
          <w:i/>
          <w:sz w:val="28"/>
          <w:szCs w:val="28"/>
        </w:rPr>
        <w:t>ologique des publications de la</w:t>
      </w:r>
      <w:r w:rsidR="00134888" w:rsidRPr="00BB2306">
        <w:rPr>
          <w:i/>
          <w:sz w:val="28"/>
          <w:szCs w:val="28"/>
        </w:rPr>
        <w:t>ngue française sur Jean Giraudoux et son œuvre de 1909 à 1970</w:t>
      </w:r>
      <w:r w:rsidR="00C30AB2" w:rsidRPr="00BB2306">
        <w:rPr>
          <w:sz w:val="28"/>
          <w:szCs w:val="28"/>
        </w:rPr>
        <w:t xml:space="preserve">, que l’université d’Ankara </w:t>
      </w:r>
      <w:proofErr w:type="spellStart"/>
      <w:r w:rsidR="00C30AB2" w:rsidRPr="00BB2306">
        <w:rPr>
          <w:sz w:val="28"/>
          <w:szCs w:val="28"/>
        </w:rPr>
        <w:t>Basimeri</w:t>
      </w:r>
      <w:proofErr w:type="spellEnd"/>
      <w:r w:rsidR="00C30AB2" w:rsidRPr="00BB2306">
        <w:rPr>
          <w:sz w:val="28"/>
          <w:szCs w:val="28"/>
        </w:rPr>
        <w:t xml:space="preserve"> venait de publier (1980)</w:t>
      </w:r>
      <w:r w:rsidR="00341347" w:rsidRPr="00BB2306">
        <w:rPr>
          <w:sz w:val="28"/>
          <w:szCs w:val="28"/>
        </w:rPr>
        <w:t xml:space="preserve"> et l</w:t>
      </w:r>
      <w:r w:rsidR="00C30AB2" w:rsidRPr="00BB2306">
        <w:rPr>
          <w:sz w:val="28"/>
          <w:szCs w:val="28"/>
        </w:rPr>
        <w:t>es lecteurs pouvaient la commander au secrétariat administratif</w:t>
      </w:r>
      <w:r w:rsidR="00446369">
        <w:rPr>
          <w:sz w:val="28"/>
          <w:szCs w:val="28"/>
        </w:rPr>
        <w:t xml:space="preserve"> des « amis de Jean Giraudoux »,</w:t>
      </w:r>
      <w:r w:rsidR="00C30AB2" w:rsidRPr="00BB2306">
        <w:rPr>
          <w:sz w:val="28"/>
          <w:szCs w:val="28"/>
        </w:rPr>
        <w:t xml:space="preserve"> rue Louis Jouvet à Bellac. Heureux temps !  Cette très utile bibliographie est depuis longtemps épuisée. </w:t>
      </w:r>
    </w:p>
    <w:p w14:paraId="3232ABDC" w14:textId="5F0E5B1E" w:rsidR="008B6435" w:rsidRPr="00BB2306" w:rsidRDefault="008B6435" w:rsidP="00BB23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En 1988, Hasan </w:t>
      </w:r>
      <w:proofErr w:type="spellStart"/>
      <w:r>
        <w:rPr>
          <w:sz w:val="28"/>
          <w:szCs w:val="28"/>
        </w:rPr>
        <w:t>Anamur</w:t>
      </w:r>
      <w:proofErr w:type="spellEnd"/>
      <w:r>
        <w:rPr>
          <w:sz w:val="28"/>
          <w:szCs w:val="28"/>
        </w:rPr>
        <w:t xml:space="preserve"> figure en bonne place dans l’Annuaire des chercheurs établi par le regretté Michel </w:t>
      </w:r>
      <w:proofErr w:type="spellStart"/>
      <w:r>
        <w:rPr>
          <w:sz w:val="28"/>
          <w:szCs w:val="28"/>
        </w:rPr>
        <w:t>Potet</w:t>
      </w:r>
      <w:proofErr w:type="spellEnd"/>
      <w:r>
        <w:rPr>
          <w:sz w:val="28"/>
          <w:szCs w:val="28"/>
        </w:rPr>
        <w:t>, et nous apprenons qu’il avait collectionné les travaux sur Giraudoux avant même sa thèse (</w:t>
      </w:r>
      <w:r w:rsidRPr="008B6435">
        <w:rPr>
          <w:i/>
          <w:sz w:val="28"/>
          <w:szCs w:val="28"/>
        </w:rPr>
        <w:t>Le problème de la guerre et de la paix dans le théâtre de J. Giraudoux</w:t>
      </w:r>
      <w:r>
        <w:rPr>
          <w:sz w:val="28"/>
          <w:szCs w:val="28"/>
        </w:rPr>
        <w:t>, Université d’Ankara, 1971).</w:t>
      </w:r>
    </w:p>
    <w:p w14:paraId="016C529F" w14:textId="59959082" w:rsidR="00690B65" w:rsidRPr="00BB2306" w:rsidRDefault="008B6435" w:rsidP="00BB2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est </w:t>
      </w:r>
      <w:r w:rsidR="0066431F">
        <w:rPr>
          <w:sz w:val="28"/>
          <w:szCs w:val="28"/>
        </w:rPr>
        <w:t xml:space="preserve">alors </w:t>
      </w:r>
      <w:r>
        <w:rPr>
          <w:sz w:val="28"/>
          <w:szCs w:val="28"/>
        </w:rPr>
        <w:t xml:space="preserve">professeur </w:t>
      </w:r>
      <w:r w:rsidR="00446369">
        <w:rPr>
          <w:sz w:val="28"/>
          <w:szCs w:val="28"/>
        </w:rPr>
        <w:t xml:space="preserve">à </w:t>
      </w:r>
      <w:r w:rsidR="00C30AB2" w:rsidRPr="00BB2306">
        <w:rPr>
          <w:sz w:val="28"/>
          <w:szCs w:val="28"/>
        </w:rPr>
        <w:t xml:space="preserve">l’université </w:t>
      </w:r>
      <w:proofErr w:type="spellStart"/>
      <w:r>
        <w:rPr>
          <w:sz w:val="28"/>
          <w:szCs w:val="28"/>
        </w:rPr>
        <w:t>Uludag</w:t>
      </w:r>
      <w:proofErr w:type="spellEnd"/>
      <w:r w:rsidR="0066431F">
        <w:rPr>
          <w:sz w:val="28"/>
          <w:szCs w:val="28"/>
        </w:rPr>
        <w:t xml:space="preserve">, à </w:t>
      </w:r>
      <w:r w:rsidR="00C30AB2" w:rsidRPr="00BB2306">
        <w:rPr>
          <w:sz w:val="28"/>
          <w:szCs w:val="28"/>
        </w:rPr>
        <w:t xml:space="preserve">Bursa, — Bursa </w:t>
      </w:r>
      <w:r w:rsidR="00115337" w:rsidRPr="00BB2306">
        <w:rPr>
          <w:sz w:val="28"/>
          <w:szCs w:val="28"/>
        </w:rPr>
        <w:t>que Simon le Pathétique évo</w:t>
      </w:r>
      <w:r w:rsidR="00C30AB2" w:rsidRPr="00BB2306">
        <w:rPr>
          <w:sz w:val="28"/>
          <w:szCs w:val="28"/>
        </w:rPr>
        <w:t>que</w:t>
      </w:r>
      <w:r w:rsidR="00115337" w:rsidRPr="00BB2306">
        <w:rPr>
          <w:sz w:val="28"/>
          <w:szCs w:val="28"/>
        </w:rPr>
        <w:t xml:space="preserve"> à l’ancienne sous le nom francisé de Brousse : première capitale des souverains</w:t>
      </w:r>
      <w:r w:rsidR="00341347" w:rsidRPr="00BB2306">
        <w:rPr>
          <w:sz w:val="28"/>
          <w:szCs w:val="28"/>
        </w:rPr>
        <w:t xml:space="preserve"> ottomans, jusqu’à la</w:t>
      </w:r>
      <w:r w:rsidR="00115337" w:rsidRPr="00BB2306">
        <w:rPr>
          <w:sz w:val="28"/>
          <w:szCs w:val="28"/>
        </w:rPr>
        <w:t>quelle</w:t>
      </w:r>
      <w:r w:rsidR="00C474C5" w:rsidRPr="00BB2306">
        <w:rPr>
          <w:sz w:val="28"/>
          <w:szCs w:val="28"/>
        </w:rPr>
        <w:t xml:space="preserve"> </w:t>
      </w:r>
      <w:r w:rsidR="00341347" w:rsidRPr="00BB2306">
        <w:rPr>
          <w:sz w:val="28"/>
          <w:szCs w:val="28"/>
        </w:rPr>
        <w:t>Giraudoux,</w:t>
      </w:r>
      <w:r w:rsidR="00115337" w:rsidRPr="00BB2306">
        <w:rPr>
          <w:sz w:val="28"/>
          <w:szCs w:val="28"/>
        </w:rPr>
        <w:t xml:space="preserve"> jeune vice-consul</w:t>
      </w:r>
      <w:r w:rsidR="00341347" w:rsidRPr="00BB2306">
        <w:rPr>
          <w:sz w:val="28"/>
          <w:szCs w:val="28"/>
        </w:rPr>
        <w:t>,</w:t>
      </w:r>
      <w:r w:rsidR="00115337" w:rsidRPr="00BB2306">
        <w:rPr>
          <w:sz w:val="28"/>
          <w:szCs w:val="28"/>
        </w:rPr>
        <w:t xml:space="preserve"> avait eu le privilège de convoyer la valise diplomatique. </w:t>
      </w:r>
    </w:p>
    <w:p w14:paraId="5747BD2D" w14:textId="07600F88" w:rsidR="00A52E0F" w:rsidRPr="00BB2306" w:rsidRDefault="00690B65" w:rsidP="00BB2306">
      <w:pPr>
        <w:jc w:val="both"/>
        <w:rPr>
          <w:sz w:val="28"/>
          <w:szCs w:val="28"/>
        </w:rPr>
      </w:pPr>
      <w:r w:rsidRPr="00BB2306">
        <w:rPr>
          <w:sz w:val="28"/>
          <w:szCs w:val="28"/>
        </w:rPr>
        <w:tab/>
        <w:t>D</w:t>
      </w:r>
      <w:r w:rsidR="00C474C5" w:rsidRPr="00BB2306">
        <w:rPr>
          <w:sz w:val="28"/>
          <w:szCs w:val="28"/>
        </w:rPr>
        <w:t>es échanges s’en</w:t>
      </w:r>
      <w:r w:rsidR="00115337" w:rsidRPr="00BB2306">
        <w:rPr>
          <w:sz w:val="28"/>
          <w:szCs w:val="28"/>
        </w:rPr>
        <w:t>suivent entre enseignants de Tours et de Bursa. E</w:t>
      </w:r>
      <w:r w:rsidRPr="00BB2306">
        <w:rPr>
          <w:sz w:val="28"/>
          <w:szCs w:val="28"/>
        </w:rPr>
        <w:t>t e</w:t>
      </w:r>
      <w:r w:rsidR="00115337" w:rsidRPr="00BB2306">
        <w:rPr>
          <w:sz w:val="28"/>
          <w:szCs w:val="28"/>
        </w:rPr>
        <w:t xml:space="preserve">n 1990, Hasan </w:t>
      </w:r>
      <w:proofErr w:type="spellStart"/>
      <w:r w:rsidR="00115337" w:rsidRPr="00BB2306">
        <w:rPr>
          <w:sz w:val="28"/>
          <w:szCs w:val="28"/>
        </w:rPr>
        <w:t>Anamur</w:t>
      </w:r>
      <w:proofErr w:type="spellEnd"/>
      <w:r w:rsidR="00115337" w:rsidRPr="00BB2306">
        <w:rPr>
          <w:sz w:val="28"/>
          <w:szCs w:val="28"/>
        </w:rPr>
        <w:t xml:space="preserve"> participe </w:t>
      </w:r>
      <w:r w:rsidR="006C642C" w:rsidRPr="00BB2306">
        <w:rPr>
          <w:sz w:val="28"/>
          <w:szCs w:val="28"/>
        </w:rPr>
        <w:t>au premier collo</w:t>
      </w:r>
      <w:r w:rsidR="00115337" w:rsidRPr="00BB2306">
        <w:rPr>
          <w:sz w:val="28"/>
          <w:szCs w:val="28"/>
        </w:rPr>
        <w:t>qu</w:t>
      </w:r>
      <w:r w:rsidR="006C642C" w:rsidRPr="00BB2306">
        <w:rPr>
          <w:sz w:val="28"/>
          <w:szCs w:val="28"/>
        </w:rPr>
        <w:t xml:space="preserve">e de la </w:t>
      </w:r>
      <w:r w:rsidR="006C642C" w:rsidRPr="00BB2306">
        <w:rPr>
          <w:i/>
          <w:sz w:val="28"/>
          <w:szCs w:val="28"/>
        </w:rPr>
        <w:t>Société internationale des études giralduciennes (SIEG</w:t>
      </w:r>
      <w:r w:rsidR="006C642C" w:rsidRPr="00BB2306">
        <w:rPr>
          <w:sz w:val="28"/>
          <w:szCs w:val="28"/>
        </w:rPr>
        <w:t xml:space="preserve">), </w:t>
      </w:r>
      <w:r w:rsidR="0050373E" w:rsidRPr="00BB2306">
        <w:rPr>
          <w:sz w:val="28"/>
          <w:szCs w:val="28"/>
        </w:rPr>
        <w:t xml:space="preserve">organisé à Tours </w:t>
      </w:r>
      <w:r w:rsidR="00687A35" w:rsidRPr="00BB2306">
        <w:rPr>
          <w:sz w:val="28"/>
          <w:szCs w:val="28"/>
        </w:rPr>
        <w:t xml:space="preserve">sous le patronage de </w:t>
      </w:r>
      <w:r w:rsidR="00045D27" w:rsidRPr="00BB2306">
        <w:rPr>
          <w:sz w:val="28"/>
          <w:szCs w:val="28"/>
        </w:rPr>
        <w:t xml:space="preserve">Jean d’Ormesson et de </w:t>
      </w:r>
      <w:r w:rsidR="00687A35" w:rsidRPr="00BB2306">
        <w:rPr>
          <w:sz w:val="28"/>
          <w:szCs w:val="28"/>
        </w:rPr>
        <w:t xml:space="preserve">Jacqueline de Romilly </w:t>
      </w:r>
      <w:r w:rsidR="006C642C" w:rsidRPr="00BB2306">
        <w:rPr>
          <w:sz w:val="28"/>
          <w:szCs w:val="28"/>
        </w:rPr>
        <w:t xml:space="preserve">et </w:t>
      </w:r>
      <w:r w:rsidR="00687A35" w:rsidRPr="00BB2306">
        <w:rPr>
          <w:sz w:val="28"/>
          <w:szCs w:val="28"/>
        </w:rPr>
        <w:t xml:space="preserve">la présidence effective </w:t>
      </w:r>
      <w:r w:rsidR="00045D27" w:rsidRPr="00BB2306">
        <w:rPr>
          <w:sz w:val="28"/>
          <w:szCs w:val="28"/>
        </w:rPr>
        <w:t xml:space="preserve">de </w:t>
      </w:r>
      <w:r w:rsidR="00BC66BC" w:rsidRPr="00BB2306">
        <w:rPr>
          <w:sz w:val="28"/>
          <w:szCs w:val="28"/>
        </w:rPr>
        <w:t>Jean-Louis Curtis</w:t>
      </w:r>
      <w:r w:rsidR="00045D27" w:rsidRPr="00BB2306">
        <w:rPr>
          <w:sz w:val="28"/>
          <w:szCs w:val="28"/>
        </w:rPr>
        <w:t>, tous trois de l’Académie française.</w:t>
      </w:r>
      <w:r w:rsidR="00BC66BC" w:rsidRPr="00BB2306">
        <w:rPr>
          <w:sz w:val="28"/>
          <w:szCs w:val="28"/>
        </w:rPr>
        <w:t xml:space="preserve"> </w:t>
      </w:r>
      <w:r w:rsidR="00045D27" w:rsidRPr="00BB2306">
        <w:rPr>
          <w:sz w:val="28"/>
          <w:szCs w:val="28"/>
        </w:rPr>
        <w:t>C</w:t>
      </w:r>
      <w:r w:rsidR="00687A35" w:rsidRPr="00BB2306">
        <w:rPr>
          <w:sz w:val="28"/>
          <w:szCs w:val="28"/>
        </w:rPr>
        <w:t xml:space="preserve">elui que tous déjà appellent amicalement Hasan sort </w:t>
      </w:r>
      <w:r w:rsidR="00045D27" w:rsidRPr="00BB2306">
        <w:rPr>
          <w:sz w:val="28"/>
          <w:szCs w:val="28"/>
        </w:rPr>
        <w:t xml:space="preserve">de l’assemblée constitutive </w:t>
      </w:r>
      <w:r w:rsidR="00687A35" w:rsidRPr="00BB2306">
        <w:rPr>
          <w:sz w:val="28"/>
          <w:szCs w:val="28"/>
        </w:rPr>
        <w:t xml:space="preserve">avec le titre de premier vice-président, </w:t>
      </w:r>
      <w:r w:rsidR="006C642C" w:rsidRPr="00BB2306">
        <w:rPr>
          <w:sz w:val="28"/>
          <w:szCs w:val="28"/>
        </w:rPr>
        <w:t>charg</w:t>
      </w:r>
      <w:r w:rsidR="00341347" w:rsidRPr="00BB2306">
        <w:rPr>
          <w:sz w:val="28"/>
          <w:szCs w:val="28"/>
        </w:rPr>
        <w:t>é</w:t>
      </w:r>
      <w:r w:rsidR="00BC66BC" w:rsidRPr="00BB2306">
        <w:rPr>
          <w:sz w:val="28"/>
          <w:szCs w:val="28"/>
        </w:rPr>
        <w:t xml:space="preserve"> d</w:t>
      </w:r>
      <w:r w:rsidR="006C642C" w:rsidRPr="00BB2306">
        <w:rPr>
          <w:sz w:val="28"/>
          <w:szCs w:val="28"/>
        </w:rPr>
        <w:t>’organis</w:t>
      </w:r>
      <w:r w:rsidR="00BC66BC" w:rsidRPr="00BB2306">
        <w:rPr>
          <w:sz w:val="28"/>
          <w:szCs w:val="28"/>
        </w:rPr>
        <w:t>er</w:t>
      </w:r>
      <w:r w:rsidR="00341347" w:rsidRPr="00BB2306">
        <w:rPr>
          <w:sz w:val="28"/>
          <w:szCs w:val="28"/>
        </w:rPr>
        <w:t xml:space="preserve"> le </w:t>
      </w:r>
      <w:r w:rsidR="00687A35" w:rsidRPr="00BB2306">
        <w:rPr>
          <w:sz w:val="28"/>
          <w:szCs w:val="28"/>
        </w:rPr>
        <w:t>colloque</w:t>
      </w:r>
      <w:r w:rsidR="00A52E0F" w:rsidRPr="00BB2306">
        <w:rPr>
          <w:sz w:val="28"/>
          <w:szCs w:val="28"/>
        </w:rPr>
        <w:t xml:space="preserve"> </w:t>
      </w:r>
      <w:r w:rsidR="006C642C" w:rsidRPr="00BB2306">
        <w:rPr>
          <w:sz w:val="28"/>
          <w:szCs w:val="28"/>
        </w:rPr>
        <w:t xml:space="preserve">suivant. </w:t>
      </w:r>
    </w:p>
    <w:p w14:paraId="76313D83" w14:textId="0B407FB8" w:rsidR="002D2022" w:rsidRPr="00BB2306" w:rsidRDefault="001D5228" w:rsidP="00BB2306">
      <w:pPr>
        <w:jc w:val="both"/>
        <w:rPr>
          <w:sz w:val="28"/>
          <w:szCs w:val="28"/>
        </w:rPr>
      </w:pPr>
      <w:r w:rsidRPr="00BB2306">
        <w:rPr>
          <w:sz w:val="28"/>
          <w:szCs w:val="28"/>
        </w:rPr>
        <w:tab/>
      </w:r>
      <w:r w:rsidR="0050373E" w:rsidRPr="00BB2306">
        <w:rPr>
          <w:sz w:val="28"/>
          <w:szCs w:val="28"/>
        </w:rPr>
        <w:t>Bien</w:t>
      </w:r>
      <w:r w:rsidR="00A52E0F" w:rsidRPr="00BB2306">
        <w:rPr>
          <w:sz w:val="28"/>
          <w:szCs w:val="28"/>
        </w:rPr>
        <w:t xml:space="preserve">heureux les participants de ce deuxième colloque de la SIEG (1992) ! Accueillis à l’aéroport d’Istanbul par Hasan et l’attaché culturel français, promenés en bateau dans le Bosphore puis en car jusqu’à Bursa, hébergés dans un hôtel </w:t>
      </w:r>
      <w:r w:rsidR="00341347" w:rsidRPr="00BB2306">
        <w:rPr>
          <w:sz w:val="28"/>
          <w:szCs w:val="28"/>
        </w:rPr>
        <w:t>cinq étoiles</w:t>
      </w:r>
      <w:r w:rsidR="006C642C" w:rsidRPr="00BB2306">
        <w:rPr>
          <w:sz w:val="28"/>
          <w:szCs w:val="28"/>
        </w:rPr>
        <w:t xml:space="preserve"> ultra</w:t>
      </w:r>
      <w:r w:rsidR="00FF78A0" w:rsidRPr="00BB2306">
        <w:rPr>
          <w:sz w:val="28"/>
          <w:szCs w:val="28"/>
        </w:rPr>
        <w:t>-</w:t>
      </w:r>
      <w:r w:rsidR="006C642C" w:rsidRPr="00BB2306">
        <w:rPr>
          <w:sz w:val="28"/>
          <w:szCs w:val="28"/>
        </w:rPr>
        <w:t xml:space="preserve">moderne accolé </w:t>
      </w:r>
      <w:r w:rsidR="00A52E0F" w:rsidRPr="00BB2306">
        <w:rPr>
          <w:sz w:val="28"/>
          <w:szCs w:val="28"/>
        </w:rPr>
        <w:t>aux restes de</w:t>
      </w:r>
      <w:r w:rsidR="006C642C" w:rsidRPr="00BB2306">
        <w:rPr>
          <w:sz w:val="28"/>
          <w:szCs w:val="28"/>
        </w:rPr>
        <w:t xml:space="preserve"> l’ancie</w:t>
      </w:r>
      <w:r w:rsidR="00935713" w:rsidRPr="00BB2306">
        <w:rPr>
          <w:sz w:val="28"/>
          <w:szCs w:val="28"/>
        </w:rPr>
        <w:t xml:space="preserve">n palais, </w:t>
      </w:r>
      <w:r w:rsidR="0050373E" w:rsidRPr="00BB2306">
        <w:rPr>
          <w:sz w:val="28"/>
          <w:szCs w:val="28"/>
        </w:rPr>
        <w:t>avec ac</w:t>
      </w:r>
      <w:r w:rsidR="007A4719" w:rsidRPr="00BB2306">
        <w:rPr>
          <w:sz w:val="28"/>
          <w:szCs w:val="28"/>
        </w:rPr>
        <w:t xml:space="preserve">cès direct </w:t>
      </w:r>
      <w:r w:rsidR="0066431F">
        <w:rPr>
          <w:sz w:val="28"/>
          <w:szCs w:val="28"/>
        </w:rPr>
        <w:t>au</w:t>
      </w:r>
      <w:r w:rsidR="00C4204E" w:rsidRPr="00BB2306">
        <w:rPr>
          <w:sz w:val="28"/>
          <w:szCs w:val="28"/>
        </w:rPr>
        <w:t xml:space="preserve"> hammam des</w:t>
      </w:r>
      <w:r w:rsidR="00935713" w:rsidRPr="00BB2306">
        <w:rPr>
          <w:sz w:val="28"/>
          <w:szCs w:val="28"/>
        </w:rPr>
        <w:t xml:space="preserve"> </w:t>
      </w:r>
      <w:r w:rsidR="0066431F">
        <w:rPr>
          <w:sz w:val="28"/>
          <w:szCs w:val="28"/>
        </w:rPr>
        <w:t xml:space="preserve">anciens </w:t>
      </w:r>
      <w:r w:rsidR="00935713" w:rsidRPr="00BB2306">
        <w:rPr>
          <w:sz w:val="28"/>
          <w:szCs w:val="28"/>
        </w:rPr>
        <w:t>sultan</w:t>
      </w:r>
      <w:r w:rsidR="00C4204E" w:rsidRPr="00BB2306">
        <w:rPr>
          <w:sz w:val="28"/>
          <w:szCs w:val="28"/>
        </w:rPr>
        <w:t>s</w:t>
      </w:r>
      <w:r w:rsidR="007A4719" w:rsidRPr="00BB2306">
        <w:rPr>
          <w:sz w:val="28"/>
          <w:szCs w:val="28"/>
        </w:rPr>
        <w:t xml:space="preserve">. </w:t>
      </w:r>
      <w:r w:rsidR="00A52E0F" w:rsidRPr="00BB2306">
        <w:rPr>
          <w:sz w:val="28"/>
          <w:szCs w:val="28"/>
        </w:rPr>
        <w:t xml:space="preserve">Aussi habile qu’actif, </w:t>
      </w:r>
      <w:r w:rsidR="007A4719" w:rsidRPr="00BB2306">
        <w:rPr>
          <w:sz w:val="28"/>
          <w:szCs w:val="28"/>
        </w:rPr>
        <w:t>en guise de déjeuner</w:t>
      </w:r>
      <w:r w:rsidRPr="00BB2306">
        <w:rPr>
          <w:sz w:val="28"/>
          <w:szCs w:val="28"/>
        </w:rPr>
        <w:t>s</w:t>
      </w:r>
      <w:r w:rsidR="007A4719" w:rsidRPr="00BB2306">
        <w:rPr>
          <w:sz w:val="28"/>
          <w:szCs w:val="28"/>
        </w:rPr>
        <w:t>,</w:t>
      </w:r>
      <w:r w:rsidR="00A52E0F" w:rsidRPr="00BB2306">
        <w:rPr>
          <w:sz w:val="28"/>
          <w:szCs w:val="28"/>
        </w:rPr>
        <w:t xml:space="preserve"> </w:t>
      </w:r>
      <w:r w:rsidR="007A4719" w:rsidRPr="00BB2306">
        <w:rPr>
          <w:sz w:val="28"/>
          <w:szCs w:val="28"/>
        </w:rPr>
        <w:t xml:space="preserve">Hasan </w:t>
      </w:r>
      <w:r w:rsidR="00A52E0F" w:rsidRPr="00BB2306">
        <w:rPr>
          <w:sz w:val="28"/>
          <w:szCs w:val="28"/>
        </w:rPr>
        <w:t>a négocié</w:t>
      </w:r>
      <w:r w:rsidR="007A4719" w:rsidRPr="00BB2306">
        <w:rPr>
          <w:sz w:val="28"/>
          <w:szCs w:val="28"/>
        </w:rPr>
        <w:t xml:space="preserve"> </w:t>
      </w:r>
      <w:r w:rsidR="00C4204E" w:rsidRPr="00BB2306">
        <w:rPr>
          <w:sz w:val="28"/>
          <w:szCs w:val="28"/>
        </w:rPr>
        <w:t>des</w:t>
      </w:r>
      <w:r w:rsidR="007A4719" w:rsidRPr="00BB2306">
        <w:rPr>
          <w:sz w:val="28"/>
          <w:szCs w:val="28"/>
        </w:rPr>
        <w:t xml:space="preserve"> réception</w:t>
      </w:r>
      <w:r w:rsidR="00C4204E" w:rsidRPr="00BB2306">
        <w:rPr>
          <w:sz w:val="28"/>
          <w:szCs w:val="28"/>
        </w:rPr>
        <w:t>s,</w:t>
      </w:r>
      <w:r w:rsidR="007A4719" w:rsidRPr="00BB2306">
        <w:rPr>
          <w:sz w:val="28"/>
          <w:szCs w:val="28"/>
        </w:rPr>
        <w:t xml:space="preserve"> par la Ville, par l’université, par l’usine Renault ; en guise d’excursion</w:t>
      </w:r>
      <w:r w:rsidR="00C4204E" w:rsidRPr="00BB2306">
        <w:rPr>
          <w:sz w:val="28"/>
          <w:szCs w:val="28"/>
        </w:rPr>
        <w:t>,</w:t>
      </w:r>
      <w:r w:rsidR="007A4719" w:rsidRPr="00BB2306">
        <w:rPr>
          <w:sz w:val="28"/>
          <w:szCs w:val="28"/>
        </w:rPr>
        <w:t xml:space="preserve"> un c</w:t>
      </w:r>
      <w:r w:rsidR="0050373E" w:rsidRPr="00BB2306">
        <w:rPr>
          <w:sz w:val="28"/>
          <w:szCs w:val="28"/>
        </w:rPr>
        <w:t>ircuit de deux jours en autocar.  Le</w:t>
      </w:r>
      <w:r w:rsidR="007A4719" w:rsidRPr="00BB2306">
        <w:rPr>
          <w:sz w:val="28"/>
          <w:szCs w:val="28"/>
        </w:rPr>
        <w:t xml:space="preserve"> </w:t>
      </w:r>
      <w:r w:rsidR="00C4204E" w:rsidRPr="00BB2306">
        <w:rPr>
          <w:sz w:val="28"/>
          <w:szCs w:val="28"/>
        </w:rPr>
        <w:t xml:space="preserve">retour à Istanbul </w:t>
      </w:r>
      <w:r w:rsidR="0050373E" w:rsidRPr="00BB2306">
        <w:rPr>
          <w:sz w:val="28"/>
          <w:szCs w:val="28"/>
        </w:rPr>
        <w:t xml:space="preserve">se fait </w:t>
      </w:r>
      <w:r w:rsidR="00C4204E" w:rsidRPr="00BB2306">
        <w:rPr>
          <w:sz w:val="28"/>
          <w:szCs w:val="28"/>
        </w:rPr>
        <w:t xml:space="preserve">via </w:t>
      </w:r>
      <w:r w:rsidR="00FC7923" w:rsidRPr="00BB2306">
        <w:rPr>
          <w:sz w:val="28"/>
          <w:szCs w:val="28"/>
        </w:rPr>
        <w:t xml:space="preserve">des lieux chers à Giraudoux, </w:t>
      </w:r>
      <w:r w:rsidR="00C4204E" w:rsidRPr="00BB2306">
        <w:rPr>
          <w:sz w:val="28"/>
          <w:szCs w:val="28"/>
        </w:rPr>
        <w:t xml:space="preserve">le </w:t>
      </w:r>
      <w:r w:rsidR="007A4719" w:rsidRPr="00BB2306">
        <w:rPr>
          <w:sz w:val="28"/>
          <w:szCs w:val="28"/>
        </w:rPr>
        <w:t>site de Tro</w:t>
      </w:r>
      <w:r w:rsidRPr="00BB2306">
        <w:rPr>
          <w:sz w:val="28"/>
          <w:szCs w:val="28"/>
        </w:rPr>
        <w:t xml:space="preserve">ie, puis </w:t>
      </w:r>
      <w:r w:rsidR="0066431F">
        <w:rPr>
          <w:sz w:val="28"/>
          <w:szCs w:val="28"/>
        </w:rPr>
        <w:t>l</w:t>
      </w:r>
      <w:r w:rsidR="0066431F" w:rsidRPr="00BB2306">
        <w:rPr>
          <w:sz w:val="28"/>
          <w:szCs w:val="28"/>
        </w:rPr>
        <w:t xml:space="preserve">es vastes cimetières militaires </w:t>
      </w:r>
      <w:r w:rsidR="00BB2306">
        <w:rPr>
          <w:sz w:val="28"/>
          <w:szCs w:val="28"/>
        </w:rPr>
        <w:t>des Dardanelles</w:t>
      </w:r>
      <w:r w:rsidR="0066431F">
        <w:rPr>
          <w:sz w:val="28"/>
          <w:szCs w:val="28"/>
        </w:rPr>
        <w:t xml:space="preserve">, où il a bien failli laisser sa dépouille. Comme ses récits de guerre, ils </w:t>
      </w:r>
      <w:r w:rsidR="0050373E" w:rsidRPr="00BB2306">
        <w:rPr>
          <w:sz w:val="28"/>
          <w:szCs w:val="28"/>
        </w:rPr>
        <w:t xml:space="preserve">sont </w:t>
      </w:r>
      <w:r w:rsidR="00690B65" w:rsidRPr="00BB2306">
        <w:rPr>
          <w:sz w:val="28"/>
          <w:szCs w:val="28"/>
        </w:rPr>
        <w:t>empreints d’une telle</w:t>
      </w:r>
      <w:r w:rsidRPr="00BB2306">
        <w:rPr>
          <w:sz w:val="28"/>
          <w:szCs w:val="28"/>
        </w:rPr>
        <w:t xml:space="preserve"> séréni</w:t>
      </w:r>
      <w:r w:rsidR="007A4719" w:rsidRPr="00BB2306">
        <w:rPr>
          <w:sz w:val="28"/>
          <w:szCs w:val="28"/>
        </w:rPr>
        <w:t xml:space="preserve">té </w:t>
      </w:r>
      <w:r w:rsidR="00FF78A0" w:rsidRPr="00BB2306">
        <w:rPr>
          <w:sz w:val="28"/>
          <w:szCs w:val="28"/>
        </w:rPr>
        <w:t xml:space="preserve">qu’on se demande : </w:t>
      </w:r>
      <w:r w:rsidR="007A4719" w:rsidRPr="00BB2306">
        <w:rPr>
          <w:i/>
          <w:sz w:val="28"/>
          <w:szCs w:val="28"/>
        </w:rPr>
        <w:t xml:space="preserve">La guerre de Troie </w:t>
      </w:r>
      <w:r w:rsidR="00FF78A0" w:rsidRPr="00BB2306">
        <w:rPr>
          <w:i/>
          <w:sz w:val="28"/>
          <w:szCs w:val="28"/>
        </w:rPr>
        <w:t>a-t-elle</w:t>
      </w:r>
      <w:r w:rsidR="007A4719" w:rsidRPr="00BB2306">
        <w:rPr>
          <w:i/>
          <w:sz w:val="28"/>
          <w:szCs w:val="28"/>
        </w:rPr>
        <w:t xml:space="preserve"> eu lieu</w:t>
      </w:r>
      <w:r w:rsidR="00FF78A0" w:rsidRPr="00BB2306">
        <w:rPr>
          <w:i/>
          <w:sz w:val="28"/>
          <w:szCs w:val="28"/>
        </w:rPr>
        <w:t> ?</w:t>
      </w:r>
      <w:r w:rsidR="00FF78A0" w:rsidRPr="00BB2306">
        <w:rPr>
          <w:sz w:val="28"/>
          <w:szCs w:val="28"/>
        </w:rPr>
        <w:t>,</w:t>
      </w:r>
      <w:r w:rsidR="00FC7923" w:rsidRPr="00BB2306">
        <w:rPr>
          <w:sz w:val="28"/>
          <w:szCs w:val="28"/>
        </w:rPr>
        <w:t xml:space="preserve"> </w:t>
      </w:r>
      <w:r w:rsidRPr="00BB2306">
        <w:rPr>
          <w:sz w:val="28"/>
          <w:szCs w:val="28"/>
        </w:rPr>
        <w:t xml:space="preserve">titre des </w:t>
      </w:r>
      <w:r w:rsidRPr="00BB2306">
        <w:rPr>
          <w:i/>
          <w:sz w:val="28"/>
          <w:szCs w:val="28"/>
        </w:rPr>
        <w:t>Actes</w:t>
      </w:r>
      <w:r w:rsidRPr="00BB2306">
        <w:rPr>
          <w:sz w:val="28"/>
          <w:szCs w:val="28"/>
        </w:rPr>
        <w:t xml:space="preserve"> bientôt </w:t>
      </w:r>
      <w:r w:rsidR="00BB2306">
        <w:rPr>
          <w:sz w:val="28"/>
          <w:szCs w:val="28"/>
        </w:rPr>
        <w:t>publiés</w:t>
      </w:r>
      <w:r w:rsidRPr="00BB2306">
        <w:rPr>
          <w:sz w:val="28"/>
          <w:szCs w:val="28"/>
        </w:rPr>
        <w:t xml:space="preserve"> </w:t>
      </w:r>
      <w:r w:rsidR="00FF78A0" w:rsidRPr="00BB2306">
        <w:rPr>
          <w:sz w:val="28"/>
          <w:szCs w:val="28"/>
        </w:rPr>
        <w:t xml:space="preserve">à Istanbul </w:t>
      </w:r>
      <w:r w:rsidRPr="00BB2306">
        <w:rPr>
          <w:sz w:val="28"/>
          <w:szCs w:val="28"/>
        </w:rPr>
        <w:t xml:space="preserve">par </w:t>
      </w:r>
      <w:r w:rsidR="00FF78A0" w:rsidRPr="00BB2306">
        <w:rPr>
          <w:sz w:val="28"/>
          <w:szCs w:val="28"/>
        </w:rPr>
        <w:t xml:space="preserve">les éditions </w:t>
      </w:r>
      <w:r w:rsidRPr="00BB2306">
        <w:rPr>
          <w:sz w:val="28"/>
          <w:szCs w:val="28"/>
        </w:rPr>
        <w:t>Isis.</w:t>
      </w:r>
    </w:p>
    <w:p w14:paraId="525E1DBB" w14:textId="77667834" w:rsidR="0050373E" w:rsidRPr="00BB2306" w:rsidRDefault="00841729" w:rsidP="00BB2306">
      <w:pPr>
        <w:jc w:val="both"/>
        <w:rPr>
          <w:sz w:val="28"/>
          <w:szCs w:val="28"/>
        </w:rPr>
      </w:pPr>
      <w:r w:rsidRPr="00BB2306">
        <w:rPr>
          <w:sz w:val="28"/>
          <w:szCs w:val="28"/>
        </w:rPr>
        <w:lastRenderedPageBreak/>
        <w:tab/>
        <w:t>À</w:t>
      </w:r>
      <w:r w:rsidR="004A41C8" w:rsidRPr="00BB2306">
        <w:rPr>
          <w:sz w:val="28"/>
          <w:szCs w:val="28"/>
        </w:rPr>
        <w:t xml:space="preserve"> </w:t>
      </w:r>
      <w:r w:rsidR="0050373E" w:rsidRPr="00BB2306">
        <w:rPr>
          <w:sz w:val="28"/>
          <w:szCs w:val="28"/>
        </w:rPr>
        <w:t xml:space="preserve">cet exemple, les </w:t>
      </w:r>
      <w:r w:rsidR="00FF78A0" w:rsidRPr="00BB2306">
        <w:rPr>
          <w:sz w:val="28"/>
          <w:szCs w:val="28"/>
        </w:rPr>
        <w:t xml:space="preserve">autres </w:t>
      </w:r>
      <w:r w:rsidR="00BB2306">
        <w:rPr>
          <w:sz w:val="28"/>
          <w:szCs w:val="28"/>
        </w:rPr>
        <w:t>colloques tenus à l’étranger</w:t>
      </w:r>
      <w:r w:rsidRPr="00BB2306">
        <w:rPr>
          <w:sz w:val="28"/>
          <w:szCs w:val="28"/>
        </w:rPr>
        <w:t xml:space="preserve">, sauf exception, </w:t>
      </w:r>
      <w:r w:rsidR="0050373E" w:rsidRPr="00BB2306">
        <w:rPr>
          <w:sz w:val="28"/>
          <w:szCs w:val="28"/>
        </w:rPr>
        <w:t>s</w:t>
      </w:r>
      <w:r w:rsidR="00FF78A0" w:rsidRPr="00BB2306">
        <w:rPr>
          <w:sz w:val="28"/>
          <w:szCs w:val="28"/>
        </w:rPr>
        <w:t>er</w:t>
      </w:r>
      <w:r w:rsidR="0050373E" w:rsidRPr="00BB2306">
        <w:rPr>
          <w:sz w:val="28"/>
          <w:szCs w:val="28"/>
        </w:rPr>
        <w:t>ont</w:t>
      </w:r>
      <w:r w:rsidR="004A41C8" w:rsidRPr="00BB2306">
        <w:rPr>
          <w:sz w:val="28"/>
          <w:szCs w:val="28"/>
        </w:rPr>
        <w:t xml:space="preserve"> </w:t>
      </w:r>
      <w:r w:rsidRPr="00BB2306">
        <w:rPr>
          <w:sz w:val="28"/>
          <w:szCs w:val="28"/>
        </w:rPr>
        <w:t xml:space="preserve">eux </w:t>
      </w:r>
      <w:r w:rsidR="004A41C8" w:rsidRPr="00BB2306">
        <w:rPr>
          <w:sz w:val="28"/>
          <w:szCs w:val="28"/>
        </w:rPr>
        <w:t xml:space="preserve">aussi édités </w:t>
      </w:r>
      <w:r w:rsidRPr="00BB2306">
        <w:rPr>
          <w:sz w:val="28"/>
          <w:szCs w:val="28"/>
        </w:rPr>
        <w:t>sur place</w:t>
      </w:r>
      <w:r w:rsidR="004A41C8" w:rsidRPr="00BB2306">
        <w:rPr>
          <w:sz w:val="28"/>
          <w:szCs w:val="28"/>
        </w:rPr>
        <w:t>, et H</w:t>
      </w:r>
      <w:r w:rsidR="0050373E" w:rsidRPr="00BB2306">
        <w:rPr>
          <w:sz w:val="28"/>
          <w:szCs w:val="28"/>
        </w:rPr>
        <w:t xml:space="preserve">asan </w:t>
      </w:r>
      <w:proofErr w:type="spellStart"/>
      <w:r w:rsidR="0050373E" w:rsidRPr="00BB2306">
        <w:rPr>
          <w:sz w:val="28"/>
          <w:szCs w:val="28"/>
        </w:rPr>
        <w:t>Anamur</w:t>
      </w:r>
      <w:proofErr w:type="spellEnd"/>
      <w:r w:rsidR="0050373E" w:rsidRPr="00BB2306">
        <w:rPr>
          <w:sz w:val="28"/>
          <w:szCs w:val="28"/>
        </w:rPr>
        <w:t xml:space="preserve"> </w:t>
      </w:r>
      <w:r w:rsidRPr="00BB2306">
        <w:rPr>
          <w:sz w:val="28"/>
          <w:szCs w:val="28"/>
        </w:rPr>
        <w:t>y tiendra sa place,</w:t>
      </w:r>
      <w:r w:rsidR="0050373E" w:rsidRPr="00BB2306">
        <w:rPr>
          <w:sz w:val="28"/>
          <w:szCs w:val="28"/>
        </w:rPr>
        <w:t xml:space="preserve"> à Montréal (1995), Alep (1997), Paris-Sorbonne (1999), Fès (2001)</w:t>
      </w:r>
      <w:r w:rsidR="00045D27" w:rsidRPr="00BB2306">
        <w:rPr>
          <w:sz w:val="28"/>
          <w:szCs w:val="28"/>
        </w:rPr>
        <w:t xml:space="preserve"> et bien sûr à Ankara (2010), où  </w:t>
      </w:r>
      <w:r w:rsidRPr="00BB2306">
        <w:rPr>
          <w:sz w:val="28"/>
          <w:szCs w:val="28"/>
        </w:rPr>
        <w:t xml:space="preserve">l’organisatrice </w:t>
      </w:r>
      <w:r w:rsidR="00045D27" w:rsidRPr="00BB2306">
        <w:rPr>
          <w:sz w:val="28"/>
          <w:szCs w:val="28"/>
        </w:rPr>
        <w:t>est</w:t>
      </w:r>
      <w:r w:rsidRPr="00BB2306">
        <w:rPr>
          <w:sz w:val="28"/>
          <w:szCs w:val="28"/>
        </w:rPr>
        <w:t xml:space="preserve"> son ancienne étudiante.</w:t>
      </w:r>
    </w:p>
    <w:p w14:paraId="7F6187A0" w14:textId="59D5A6A3" w:rsidR="00690B65" w:rsidRPr="00BB2306" w:rsidRDefault="004A3E67" w:rsidP="00BB2306">
      <w:pPr>
        <w:jc w:val="both"/>
        <w:rPr>
          <w:rFonts w:eastAsia="Times New Roman" w:cs="Times New Roman"/>
          <w:sz w:val="28"/>
          <w:szCs w:val="28"/>
        </w:rPr>
      </w:pPr>
      <w:r w:rsidRPr="00BB2306">
        <w:rPr>
          <w:sz w:val="28"/>
          <w:szCs w:val="28"/>
        </w:rPr>
        <w:tab/>
      </w:r>
      <w:r w:rsidR="0072254C" w:rsidRPr="00BB2306">
        <w:rPr>
          <w:sz w:val="28"/>
          <w:szCs w:val="28"/>
        </w:rPr>
        <w:t xml:space="preserve">Il avait depuis longtemps quitté Bursa et finissait sa carrière comme </w:t>
      </w:r>
      <w:r w:rsidR="00DD26CB" w:rsidRPr="00BB2306">
        <w:rPr>
          <w:rFonts w:eastAsia="Times New Roman" w:cs="Times New Roman"/>
          <w:sz w:val="28"/>
          <w:szCs w:val="28"/>
        </w:rPr>
        <w:t xml:space="preserve">à l’université technique </w:t>
      </w:r>
      <w:proofErr w:type="spellStart"/>
      <w:r w:rsidR="0072254C" w:rsidRPr="00BB2306">
        <w:rPr>
          <w:rFonts w:eastAsia="Times New Roman" w:cs="Times New Roman"/>
          <w:sz w:val="28"/>
          <w:szCs w:val="28"/>
        </w:rPr>
        <w:t>Yıldız</w:t>
      </w:r>
      <w:proofErr w:type="spellEnd"/>
      <w:r w:rsidR="0072254C" w:rsidRPr="00BB2306">
        <w:rPr>
          <w:rFonts w:eastAsia="Times New Roman" w:cs="Times New Roman"/>
          <w:sz w:val="28"/>
          <w:szCs w:val="28"/>
        </w:rPr>
        <w:t xml:space="preserve"> </w:t>
      </w:r>
      <w:r w:rsidR="00DD26CB" w:rsidRPr="00BB2306">
        <w:rPr>
          <w:rFonts w:eastAsia="Times New Roman" w:cs="Times New Roman"/>
          <w:sz w:val="28"/>
          <w:szCs w:val="28"/>
        </w:rPr>
        <w:t>d’</w:t>
      </w:r>
      <w:r w:rsidR="0072254C" w:rsidRPr="00BB2306">
        <w:rPr>
          <w:rFonts w:eastAsia="Times New Roman" w:cs="Times New Roman"/>
          <w:sz w:val="28"/>
          <w:szCs w:val="28"/>
        </w:rPr>
        <w:t>Istanbul (1992-2003)</w:t>
      </w:r>
      <w:r w:rsidRPr="00BB2306">
        <w:rPr>
          <w:rFonts w:eastAsia="Times New Roman" w:cs="Times New Roman"/>
          <w:sz w:val="28"/>
          <w:szCs w:val="28"/>
        </w:rPr>
        <w:t>.</w:t>
      </w:r>
      <w:r w:rsidR="00DD26CB" w:rsidRPr="00BB2306">
        <w:rPr>
          <w:rFonts w:eastAsia="Times New Roman" w:cs="Times New Roman"/>
          <w:sz w:val="28"/>
          <w:szCs w:val="28"/>
        </w:rPr>
        <w:t xml:space="preserve"> </w:t>
      </w:r>
      <w:r w:rsidRPr="00BB2306">
        <w:rPr>
          <w:rFonts w:eastAsia="Times New Roman" w:cs="Times New Roman"/>
          <w:sz w:val="28"/>
          <w:szCs w:val="28"/>
        </w:rPr>
        <w:t xml:space="preserve"> Cette véritable école de traducteurs </w:t>
      </w:r>
      <w:r w:rsidR="00DD26CB" w:rsidRPr="00BB2306">
        <w:rPr>
          <w:rFonts w:eastAsia="Times New Roman" w:cs="Times New Roman"/>
          <w:sz w:val="28"/>
          <w:szCs w:val="28"/>
        </w:rPr>
        <w:t>orient</w:t>
      </w:r>
      <w:r w:rsidRPr="00BB2306">
        <w:rPr>
          <w:rFonts w:eastAsia="Times New Roman" w:cs="Times New Roman"/>
          <w:sz w:val="28"/>
          <w:szCs w:val="28"/>
        </w:rPr>
        <w:t>e</w:t>
      </w:r>
      <w:r w:rsidR="00DD26CB" w:rsidRPr="00BB2306">
        <w:rPr>
          <w:rFonts w:eastAsia="Times New Roman" w:cs="Times New Roman"/>
          <w:sz w:val="28"/>
          <w:szCs w:val="28"/>
        </w:rPr>
        <w:t xml:space="preserve"> ses </w:t>
      </w:r>
      <w:r w:rsidRPr="00BB2306">
        <w:rPr>
          <w:rFonts w:eastAsia="Times New Roman" w:cs="Times New Roman"/>
          <w:sz w:val="28"/>
          <w:szCs w:val="28"/>
        </w:rPr>
        <w:t xml:space="preserve">derniers </w:t>
      </w:r>
      <w:r w:rsidR="00DD26CB" w:rsidRPr="00BB2306">
        <w:rPr>
          <w:rFonts w:eastAsia="Times New Roman" w:cs="Times New Roman"/>
          <w:sz w:val="28"/>
          <w:szCs w:val="28"/>
        </w:rPr>
        <w:t>travaux, tel</w:t>
      </w:r>
      <w:r w:rsidR="00D9722F">
        <w:rPr>
          <w:rFonts w:eastAsia="Times New Roman" w:cs="Times New Roman"/>
          <w:sz w:val="28"/>
          <w:szCs w:val="28"/>
        </w:rPr>
        <w:t>s</w:t>
      </w:r>
      <w:r w:rsidR="00DD26CB" w:rsidRPr="00BB2306">
        <w:rPr>
          <w:rFonts w:eastAsia="Times New Roman" w:cs="Times New Roman"/>
          <w:sz w:val="28"/>
          <w:szCs w:val="28"/>
        </w:rPr>
        <w:t xml:space="preserve"> </w:t>
      </w:r>
      <w:r w:rsidRPr="00BB2306">
        <w:rPr>
          <w:rFonts w:eastAsia="Times New Roman" w:cs="Times New Roman"/>
          <w:i/>
          <w:sz w:val="28"/>
          <w:szCs w:val="28"/>
        </w:rPr>
        <w:t xml:space="preserve">La guerre de </w:t>
      </w:r>
      <w:r w:rsidR="00DD26CB" w:rsidRPr="00BB2306">
        <w:rPr>
          <w:rFonts w:eastAsia="Times New Roman" w:cs="Times New Roman"/>
          <w:i/>
          <w:sz w:val="28"/>
          <w:szCs w:val="28"/>
        </w:rPr>
        <w:t>Troi</w:t>
      </w:r>
      <w:r w:rsidRPr="00BB2306">
        <w:rPr>
          <w:rFonts w:eastAsia="Times New Roman" w:cs="Times New Roman"/>
          <w:i/>
          <w:sz w:val="28"/>
          <w:szCs w:val="28"/>
        </w:rPr>
        <w:t xml:space="preserve">e n’aura pas lieu </w:t>
      </w:r>
      <w:r w:rsidRPr="00BB2306">
        <w:rPr>
          <w:rFonts w:eastAsia="Times New Roman" w:cs="Times New Roman"/>
          <w:sz w:val="28"/>
          <w:szCs w:val="28"/>
        </w:rPr>
        <w:t xml:space="preserve">et </w:t>
      </w:r>
      <w:r w:rsidR="00DD26CB" w:rsidRPr="00BB2306">
        <w:rPr>
          <w:rFonts w:eastAsia="Times New Roman" w:cs="Times New Roman"/>
          <w:i/>
          <w:sz w:val="28"/>
          <w:szCs w:val="28"/>
        </w:rPr>
        <w:t>S</w:t>
      </w:r>
      <w:r w:rsidRPr="00BB2306">
        <w:rPr>
          <w:rFonts w:eastAsia="Times New Roman" w:cs="Times New Roman"/>
          <w:i/>
          <w:sz w:val="28"/>
          <w:szCs w:val="28"/>
        </w:rPr>
        <w:t>u</w:t>
      </w:r>
      <w:r w:rsidR="00DD26CB" w:rsidRPr="00BB2306">
        <w:rPr>
          <w:rFonts w:eastAsia="Times New Roman" w:cs="Times New Roman"/>
          <w:i/>
          <w:sz w:val="28"/>
          <w:szCs w:val="28"/>
        </w:rPr>
        <w:t>pplément au voyage de C</w:t>
      </w:r>
      <w:r w:rsidRPr="00BB2306">
        <w:rPr>
          <w:rFonts w:eastAsia="Times New Roman" w:cs="Times New Roman"/>
          <w:i/>
          <w:sz w:val="28"/>
          <w:szCs w:val="28"/>
        </w:rPr>
        <w:t>o</w:t>
      </w:r>
      <w:r w:rsidR="00DD26CB" w:rsidRPr="00BB2306">
        <w:rPr>
          <w:rFonts w:eastAsia="Times New Roman" w:cs="Times New Roman"/>
          <w:i/>
          <w:sz w:val="28"/>
          <w:szCs w:val="28"/>
        </w:rPr>
        <w:t>ok</w:t>
      </w:r>
      <w:r w:rsidRPr="00BB2306">
        <w:rPr>
          <w:rFonts w:eastAsia="Times New Roman" w:cs="Times New Roman"/>
          <w:sz w:val="28"/>
          <w:szCs w:val="28"/>
        </w:rPr>
        <w:t xml:space="preserve"> </w:t>
      </w:r>
      <w:r w:rsidR="00D9722F" w:rsidRPr="00BB2306">
        <w:rPr>
          <w:rFonts w:eastAsia="Times New Roman" w:cs="Times New Roman"/>
          <w:sz w:val="28"/>
          <w:szCs w:val="28"/>
        </w:rPr>
        <w:t xml:space="preserve">(éditions </w:t>
      </w:r>
      <w:proofErr w:type="spellStart"/>
      <w:r w:rsidR="00D9722F" w:rsidRPr="00BB2306">
        <w:rPr>
          <w:rFonts w:eastAsia="Times New Roman" w:cs="Times New Roman"/>
          <w:sz w:val="28"/>
          <w:szCs w:val="28"/>
        </w:rPr>
        <w:t>Boyut</w:t>
      </w:r>
      <w:proofErr w:type="spellEnd"/>
      <w:r w:rsidR="00D9722F">
        <w:rPr>
          <w:rFonts w:eastAsia="Times New Roman" w:cs="Times New Roman"/>
          <w:sz w:val="28"/>
          <w:szCs w:val="28"/>
        </w:rPr>
        <w:t xml:space="preserve">, </w:t>
      </w:r>
      <w:r w:rsidR="00D9722F" w:rsidRPr="00BB2306">
        <w:rPr>
          <w:rFonts w:eastAsia="Times New Roman" w:cs="Times New Roman"/>
          <w:sz w:val="28"/>
          <w:szCs w:val="28"/>
        </w:rPr>
        <w:t>1995)</w:t>
      </w:r>
      <w:r w:rsidR="00D9722F">
        <w:rPr>
          <w:rFonts w:eastAsia="Times New Roman" w:cs="Times New Roman"/>
          <w:sz w:val="28"/>
          <w:szCs w:val="28"/>
        </w:rPr>
        <w:t xml:space="preserve"> : traduits par H. </w:t>
      </w:r>
      <w:proofErr w:type="spellStart"/>
      <w:r w:rsidR="00D9722F">
        <w:rPr>
          <w:rFonts w:eastAsia="Times New Roman" w:cs="Times New Roman"/>
          <w:sz w:val="28"/>
          <w:szCs w:val="28"/>
        </w:rPr>
        <w:t>Anamur</w:t>
      </w:r>
      <w:proofErr w:type="spellEnd"/>
      <w:r w:rsidR="00D9722F">
        <w:rPr>
          <w:rFonts w:eastAsia="Times New Roman" w:cs="Times New Roman"/>
          <w:sz w:val="28"/>
          <w:szCs w:val="28"/>
        </w:rPr>
        <w:t>, les deux pièces s</w:t>
      </w:r>
      <w:r w:rsidRPr="00BB2306">
        <w:rPr>
          <w:rFonts w:eastAsia="Times New Roman" w:cs="Times New Roman"/>
          <w:sz w:val="28"/>
          <w:szCs w:val="28"/>
        </w:rPr>
        <w:t xml:space="preserve">e succèdent </w:t>
      </w:r>
      <w:r w:rsidR="00D9722F">
        <w:rPr>
          <w:rFonts w:eastAsia="Times New Roman" w:cs="Times New Roman"/>
          <w:sz w:val="28"/>
          <w:szCs w:val="28"/>
        </w:rPr>
        <w:t xml:space="preserve">dans un même </w:t>
      </w:r>
      <w:r w:rsidR="00D9722F" w:rsidRPr="00BB2306">
        <w:rPr>
          <w:rFonts w:eastAsia="Times New Roman" w:cs="Times New Roman"/>
          <w:sz w:val="28"/>
          <w:szCs w:val="28"/>
        </w:rPr>
        <w:t xml:space="preserve">volume </w:t>
      </w:r>
      <w:r w:rsidRPr="00BB2306">
        <w:rPr>
          <w:rFonts w:eastAsia="Times New Roman" w:cs="Times New Roman"/>
          <w:sz w:val="28"/>
          <w:szCs w:val="28"/>
        </w:rPr>
        <w:t>comme chaque soir en 1935 sur la scène de l’Athénée, lors de la création</w:t>
      </w:r>
      <w:r w:rsidR="00690B65" w:rsidRPr="00BB2306">
        <w:rPr>
          <w:rFonts w:eastAsia="Times New Roman" w:cs="Times New Roman"/>
          <w:sz w:val="28"/>
          <w:szCs w:val="28"/>
        </w:rPr>
        <w:t>. Fidèle parmi les fidèles</w:t>
      </w:r>
      <w:r w:rsidR="001D7222">
        <w:rPr>
          <w:rFonts w:eastAsia="Times New Roman" w:cs="Times New Roman"/>
          <w:sz w:val="28"/>
          <w:szCs w:val="28"/>
        </w:rPr>
        <w:t>, en pensée et en acte</w:t>
      </w:r>
      <w:r w:rsidR="00690B65" w:rsidRPr="00BB2306">
        <w:rPr>
          <w:rFonts w:eastAsia="Times New Roman" w:cs="Times New Roman"/>
          <w:sz w:val="28"/>
          <w:szCs w:val="28"/>
        </w:rPr>
        <w:t xml:space="preserve"> …</w:t>
      </w:r>
      <w:r w:rsidRPr="00BB2306">
        <w:rPr>
          <w:rFonts w:eastAsia="Times New Roman" w:cs="Times New Roman"/>
          <w:sz w:val="28"/>
          <w:szCs w:val="28"/>
        </w:rPr>
        <w:t xml:space="preserve"> </w:t>
      </w:r>
    </w:p>
    <w:p w14:paraId="0CAFD974" w14:textId="5D2E3A5C" w:rsidR="0072254C" w:rsidRPr="00BB2306" w:rsidRDefault="00690B65" w:rsidP="00BB2306">
      <w:pPr>
        <w:jc w:val="both"/>
        <w:rPr>
          <w:sz w:val="28"/>
          <w:szCs w:val="28"/>
        </w:rPr>
      </w:pPr>
      <w:r w:rsidRPr="00BB2306">
        <w:rPr>
          <w:rFonts w:eastAsia="Times New Roman" w:cs="Times New Roman"/>
          <w:sz w:val="28"/>
          <w:szCs w:val="28"/>
        </w:rPr>
        <w:tab/>
        <w:t>Tant que no</w:t>
      </w:r>
      <w:r w:rsidR="00841729" w:rsidRPr="00BB2306">
        <w:rPr>
          <w:rFonts w:eastAsia="Times New Roman" w:cs="Times New Roman"/>
          <w:sz w:val="28"/>
          <w:szCs w:val="28"/>
        </w:rPr>
        <w:t>us aurons une mémoire, nous nous rappellerons son abord chaleureux et son esprit ouvert</w:t>
      </w:r>
      <w:r w:rsidRPr="00BB2306">
        <w:rPr>
          <w:rFonts w:eastAsia="Times New Roman" w:cs="Times New Roman"/>
          <w:sz w:val="28"/>
          <w:szCs w:val="28"/>
        </w:rPr>
        <w:t>.</w:t>
      </w:r>
    </w:p>
    <w:p w14:paraId="0DB78D2A" w14:textId="467950DB" w:rsidR="00FF78A0" w:rsidRDefault="00446369" w:rsidP="0044636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Jacques Body</w:t>
      </w:r>
    </w:p>
    <w:p w14:paraId="104C28B9" w14:textId="77777777" w:rsidR="00B07C14" w:rsidRDefault="00B07C14" w:rsidP="00446369">
      <w:pPr>
        <w:jc w:val="right"/>
        <w:rPr>
          <w:sz w:val="28"/>
          <w:szCs w:val="28"/>
        </w:rPr>
      </w:pPr>
    </w:p>
    <w:p w14:paraId="59D7E537" w14:textId="77777777" w:rsidR="00B07C14" w:rsidRPr="00D631CF" w:rsidRDefault="00B07C14" w:rsidP="00B07C14">
      <w:pPr>
        <w:jc w:val="both"/>
        <w:rPr>
          <w:rFonts w:ascii="Times New Roman" w:hAnsi="Times New Roman" w:cs="Times New Roman"/>
        </w:rPr>
      </w:pPr>
      <w:r w:rsidRPr="00D631CF">
        <w:rPr>
          <w:rFonts w:ascii="Times New Roman" w:hAnsi="Times New Roman" w:cs="Times New Roman"/>
        </w:rPr>
        <w:t xml:space="preserve">Le professeur Hasan </w:t>
      </w:r>
      <w:proofErr w:type="spellStart"/>
      <w:r w:rsidRPr="00D631CF">
        <w:rPr>
          <w:rFonts w:ascii="Times New Roman" w:hAnsi="Times New Roman" w:cs="Times New Roman"/>
        </w:rPr>
        <w:t>Anamur</w:t>
      </w:r>
      <w:proofErr w:type="spellEnd"/>
      <w:r>
        <w:rPr>
          <w:rFonts w:ascii="Times New Roman" w:hAnsi="Times New Roman" w:cs="Times New Roman"/>
        </w:rPr>
        <w:t xml:space="preserve"> (1940-2017)</w:t>
      </w:r>
    </w:p>
    <w:p w14:paraId="4A814BBE" w14:textId="77777777" w:rsidR="00B07C14" w:rsidRDefault="00B07C14" w:rsidP="00B07C14">
      <w:pPr>
        <w:jc w:val="both"/>
        <w:rPr>
          <w:rFonts w:ascii="Times New Roman" w:hAnsi="Times New Roman" w:cs="Times New Roman"/>
        </w:rPr>
      </w:pPr>
    </w:p>
    <w:p w14:paraId="5D438CEA" w14:textId="77777777" w:rsidR="00B07C14" w:rsidRDefault="00B07C14" w:rsidP="00B07C14">
      <w:pPr>
        <w:jc w:val="both"/>
      </w:pPr>
      <w:r>
        <w:tab/>
        <w:t xml:space="preserve">J’ai connu le professeur Hasan </w:t>
      </w:r>
      <w:proofErr w:type="spellStart"/>
      <w:r>
        <w:t>Anamur</w:t>
      </w:r>
      <w:proofErr w:type="spellEnd"/>
      <w:r>
        <w:t xml:space="preserve"> en 1975 quand j’étais étudiante au département de français de l’Université d’Ankara. J’ai suivi son  cours de  troisième année sur la littérature du 17</w:t>
      </w:r>
      <w:r w:rsidRPr="00D631CF">
        <w:rPr>
          <w:vertAlign w:val="superscript"/>
        </w:rPr>
        <w:t>ème</w:t>
      </w:r>
      <w:r>
        <w:t xml:space="preserve"> siècle : passionné par le théâtre il a surtout insisté  sur les pièces de Molière qu’il appréciait particulièrement. C’était un professeur très populaire auprès des étudiants, toujours disponible pour eux, toujours prêt à les aider. Devenue assistante, je le voyais travailler continuellement. Il attachait beaucoup d’importance à « sa » bibliographie sur Giraudoux.</w:t>
      </w:r>
    </w:p>
    <w:p w14:paraId="0381E57F" w14:textId="77777777" w:rsidR="00B07C14" w:rsidRDefault="00B07C14" w:rsidP="00B07C14">
      <w:pPr>
        <w:ind w:firstLine="708"/>
        <w:jc w:val="both"/>
      </w:pPr>
      <w:r>
        <w:t xml:space="preserve"> En 1982 il est parti à Bursa, à l’Université </w:t>
      </w:r>
      <w:proofErr w:type="spellStart"/>
      <w:r>
        <w:t>Uludağ</w:t>
      </w:r>
      <w:proofErr w:type="spellEnd"/>
      <w:r>
        <w:t xml:space="preserve">. Il  s’est adapté très rapidement à son nouveau département : l’enseignement du français et il a occupé le poste de vice-doyen de  la faculté de pédagogie. Il a utilisé le théâtre pour enseigner le français à ses étudiants. Il a mis en scène des pièces de théâtre en français. Je me souviens d’avoir vu </w:t>
      </w:r>
      <w:r>
        <w:rPr>
          <w:i/>
        </w:rPr>
        <w:t>La Cantatrice chauve</w:t>
      </w:r>
      <w:r>
        <w:t xml:space="preserve"> jouée par ses étudiants lors d’une représentation à Ankara. Il a organisé le colloque Giraudoux à Bursa (1992) avec un grand enthousiasme. Je pense que cela symbolisait pour lui le retour de Jean Giraudoux à la patrie d’Hector. </w:t>
      </w:r>
    </w:p>
    <w:p w14:paraId="294DEF9C" w14:textId="77777777" w:rsidR="00B07C14" w:rsidRDefault="00B07C14" w:rsidP="00B07C14">
      <w:pPr>
        <w:ind w:firstLine="708"/>
        <w:jc w:val="both"/>
      </w:pPr>
      <w:r>
        <w:t xml:space="preserve">En 1992 Hasan </w:t>
      </w:r>
      <w:proofErr w:type="spellStart"/>
      <w:r>
        <w:t>Anamur</w:t>
      </w:r>
      <w:proofErr w:type="spellEnd"/>
      <w:r>
        <w:t xml:space="preserve"> est retourné à Istanbul, ville où il a fait ses études secondaires au lycée Saint-Joseph, et il a fondé le département de traduction et d’interprétation à l’Université de </w:t>
      </w:r>
      <w:proofErr w:type="spellStart"/>
      <w:r>
        <w:t>Yildiz</w:t>
      </w:r>
      <w:proofErr w:type="spellEnd"/>
      <w:r>
        <w:t>. C’était l’un des premiers départements  de traduction et d’interprétation en français dans le système universitaire turc. Avec une équipe énergique et motivée il a créé le programme des cours et dès 1996 il organisait un premier colloque international où il avait invité d’éminents spécialistes de traduction et d’interprétation. Il a également fondé  en 1992 l’Association de Traduction qui a joué un grand rôle dans le domaine de la traduction en Turquie.</w:t>
      </w:r>
    </w:p>
    <w:p w14:paraId="2DEE0F89" w14:textId="77777777" w:rsidR="00B07C14" w:rsidRDefault="00B07C14" w:rsidP="00B07C14">
      <w:pPr>
        <w:ind w:firstLine="708"/>
        <w:jc w:val="both"/>
        <w:rPr>
          <w:i/>
        </w:rPr>
      </w:pPr>
      <w:r>
        <w:t xml:space="preserve"> En 2003 Hasan </w:t>
      </w:r>
      <w:proofErr w:type="spellStart"/>
      <w:r>
        <w:t>Anamur</w:t>
      </w:r>
      <w:proofErr w:type="spellEnd"/>
      <w:r>
        <w:t xml:space="preserve"> est parti à la retraite sans pour autant abandonner ses activités académiques. A côté de la traduction (l’Association de Traduction a adhéré au FIT/Fédération Internationale des Traducteurs) il a participé aux activités de l’Association des Critiques de Théâtre dont  il était membre du conseil d’administration. Pendant de </w:t>
      </w:r>
      <w:r>
        <w:lastRenderedPageBreak/>
        <w:t xml:space="preserve">longues années il a publié des articles concernant le monde théâtral dans le quotidien </w:t>
      </w:r>
      <w:proofErr w:type="spellStart"/>
      <w:r>
        <w:rPr>
          <w:i/>
        </w:rPr>
        <w:t>Radikal</w:t>
      </w:r>
      <w:proofErr w:type="spellEnd"/>
      <w:r>
        <w:rPr>
          <w:i/>
        </w:rPr>
        <w:t xml:space="preserve">. </w:t>
      </w:r>
      <w:r>
        <w:t xml:space="preserve">Il était également le rédacteur en chef de la Revue de théâtre de l’Association des Critiques de Théâtre. Hasan </w:t>
      </w:r>
      <w:proofErr w:type="spellStart"/>
      <w:r>
        <w:t>Anamur</w:t>
      </w:r>
      <w:proofErr w:type="spellEnd"/>
      <w:r>
        <w:t xml:space="preserve"> a reçu en 2016 le prix de la meilleure traduction théâtrale de la saison 2014-2015 attribué par la Société d’Art pour sa traduction de </w:t>
      </w:r>
      <w:r>
        <w:rPr>
          <w:i/>
        </w:rPr>
        <w:t xml:space="preserve">Rhinocéros. </w:t>
      </w:r>
      <w:r>
        <w:t xml:space="preserve">Je voudrais citer ici quelques-unes de ses traductions en turc : </w:t>
      </w:r>
      <w:r>
        <w:rPr>
          <w:i/>
        </w:rPr>
        <w:t xml:space="preserve">La Guerre de Troie n’aura pas lieu, Supplément au voyage de Cook, En attendant Godot, Amédée ou comment s’en débarrasser, Jeux de massacre, </w:t>
      </w:r>
      <w:proofErr w:type="spellStart"/>
      <w:r>
        <w:rPr>
          <w:i/>
        </w:rPr>
        <w:t>Macbett</w:t>
      </w:r>
      <w:proofErr w:type="spellEnd"/>
      <w:r>
        <w:rPr>
          <w:i/>
        </w:rPr>
        <w:t xml:space="preserve">, La Cantatrice chauve, La Leçon, Rhinocéros, Le Roi des aulnes, Le Spleen de Paris </w:t>
      </w:r>
      <w:r>
        <w:t xml:space="preserve">et une de ses premières traductions : </w:t>
      </w:r>
      <w:r>
        <w:rPr>
          <w:i/>
        </w:rPr>
        <w:t>Dardanelles.</w:t>
      </w:r>
    </w:p>
    <w:p w14:paraId="20D6C8C6" w14:textId="77777777" w:rsidR="00B07C14" w:rsidRPr="004D44AA" w:rsidRDefault="00B07C14" w:rsidP="00B07C14">
      <w:pPr>
        <w:ind w:firstLine="708"/>
        <w:jc w:val="both"/>
      </w:pPr>
      <w:r>
        <w:t xml:space="preserve">Hasan </w:t>
      </w:r>
      <w:proofErr w:type="spellStart"/>
      <w:r>
        <w:t>Anamur</w:t>
      </w:r>
      <w:proofErr w:type="spellEnd"/>
      <w:r>
        <w:t xml:space="preserve"> qui a reçu les Palmes académiques en 1992 a apporté une contribution inestimable à tous les domaines où il a travaillé que ce soit la littérature française, l’enseignement du français, la traduction et l’interprétation mais je pense que le théâtre était son sujet de prédilection et celui de Giraudoux a tenu une place privilégiée dans sa carrière académique. Ceux qui comme moi ont eu la chance de travailler avec lui ne l’oublieront jamais.</w:t>
      </w:r>
    </w:p>
    <w:p w14:paraId="6AE10AC6" w14:textId="77777777" w:rsidR="00B07C14" w:rsidRDefault="00B07C14" w:rsidP="00B07C14">
      <w:pPr>
        <w:ind w:firstLine="708"/>
        <w:jc w:val="both"/>
        <w:rPr>
          <w:i/>
        </w:rPr>
      </w:pPr>
    </w:p>
    <w:p w14:paraId="56674CA2" w14:textId="77777777" w:rsidR="00B07C14" w:rsidRDefault="00B07C14" w:rsidP="00B07C14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t>Arzu</w:t>
      </w:r>
      <w:proofErr w:type="spellEnd"/>
      <w:r>
        <w:t xml:space="preserve"> </w:t>
      </w:r>
      <w:proofErr w:type="spellStart"/>
      <w:r>
        <w:t>Etensel</w:t>
      </w:r>
      <w:proofErr w:type="spellEnd"/>
      <w:r>
        <w:t xml:space="preserve"> </w:t>
      </w:r>
      <w:proofErr w:type="spellStart"/>
      <w:r>
        <w:t>Ildem</w:t>
      </w:r>
      <w:proofErr w:type="spellEnd"/>
    </w:p>
    <w:p w14:paraId="54C30D09" w14:textId="53F3C2AF" w:rsidR="00B07C14" w:rsidRPr="00BB2306" w:rsidRDefault="00B07C14" w:rsidP="00B07C14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Ankara/janvier 2018</w:t>
      </w:r>
      <w:bookmarkStart w:id="0" w:name="_GoBack"/>
      <w:bookmarkEnd w:id="0"/>
    </w:p>
    <w:sectPr w:rsidR="00B07C14" w:rsidRPr="00BB2306" w:rsidSect="009D11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88"/>
    <w:rsid w:val="00045D27"/>
    <w:rsid w:val="00115337"/>
    <w:rsid w:val="00134888"/>
    <w:rsid w:val="001D5228"/>
    <w:rsid w:val="001D7222"/>
    <w:rsid w:val="002A1C77"/>
    <w:rsid w:val="002D2022"/>
    <w:rsid w:val="002D5133"/>
    <w:rsid w:val="00341347"/>
    <w:rsid w:val="00405864"/>
    <w:rsid w:val="00446369"/>
    <w:rsid w:val="004A3E67"/>
    <w:rsid w:val="004A41C8"/>
    <w:rsid w:val="0050373E"/>
    <w:rsid w:val="0066431F"/>
    <w:rsid w:val="00687A35"/>
    <w:rsid w:val="00690B65"/>
    <w:rsid w:val="006C642C"/>
    <w:rsid w:val="0072254C"/>
    <w:rsid w:val="007A4719"/>
    <w:rsid w:val="00841729"/>
    <w:rsid w:val="008B6435"/>
    <w:rsid w:val="00935713"/>
    <w:rsid w:val="009A16E8"/>
    <w:rsid w:val="009D1142"/>
    <w:rsid w:val="00A52E0F"/>
    <w:rsid w:val="00B07C14"/>
    <w:rsid w:val="00BB2306"/>
    <w:rsid w:val="00BC66BC"/>
    <w:rsid w:val="00C30AB2"/>
    <w:rsid w:val="00C4204E"/>
    <w:rsid w:val="00C474C5"/>
    <w:rsid w:val="00CA03C5"/>
    <w:rsid w:val="00D9722F"/>
    <w:rsid w:val="00DD26CB"/>
    <w:rsid w:val="00EF15B4"/>
    <w:rsid w:val="00FC7923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6E6FE"/>
  <w14:defaultImageDpi w14:val="300"/>
  <w15:docId w15:val="{1C6D0F61-BD51-4BA7-8CCD-B1C1ADA3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1086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BODY</dc:creator>
  <cp:keywords/>
  <dc:description/>
  <cp:lastModifiedBy>Windows User</cp:lastModifiedBy>
  <cp:revision>13</cp:revision>
  <dcterms:created xsi:type="dcterms:W3CDTF">2017-12-19T17:59:00Z</dcterms:created>
  <dcterms:modified xsi:type="dcterms:W3CDTF">2018-07-08T18:33:00Z</dcterms:modified>
</cp:coreProperties>
</file>